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761" w:rsidRDefault="00A63761" w:rsidP="00A637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A63761" w:rsidRPr="00734432" w:rsidRDefault="00A63761" w:rsidP="00A637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A63761" w:rsidRDefault="00A63761" w:rsidP="00A637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A63761" w:rsidRDefault="00A63761" w:rsidP="00A637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5 Ο ελληνισμός από τα μέσα του 18</w:t>
      </w:r>
      <w:r w:rsidRPr="00A63761">
        <w:rPr>
          <w:rFonts w:ascii="Times New Roman" w:hAnsi="Times New Roman" w:cs="Times New Roman"/>
          <w:sz w:val="24"/>
          <w:szCs w:val="24"/>
          <w:u w:val="single"/>
          <w:vertAlign w:val="superscript"/>
          <w:lang w:val="el-GR"/>
        </w:rPr>
        <w:t>ου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αι. </w:t>
      </w:r>
      <w:r w:rsidR="00F00EB6">
        <w:rPr>
          <w:rFonts w:ascii="Times New Roman" w:hAnsi="Times New Roman" w:cs="Times New Roman"/>
          <w:sz w:val="24"/>
          <w:szCs w:val="24"/>
          <w:u w:val="single"/>
          <w:lang w:val="el-GR"/>
        </w:rPr>
        <w:t>έ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ως τις αρχές του 19</w:t>
      </w:r>
      <w:r w:rsidRPr="00A63761">
        <w:rPr>
          <w:rFonts w:ascii="Times New Roman" w:hAnsi="Times New Roman" w:cs="Times New Roman"/>
          <w:sz w:val="24"/>
          <w:szCs w:val="24"/>
          <w:u w:val="single"/>
          <w:vertAlign w:val="superscript"/>
          <w:lang w:val="el-GR"/>
        </w:rPr>
        <w:t>ου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αι. (σ.23 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25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A63761" w:rsidRDefault="00A63761" w:rsidP="00A63761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συγκυρίες ευνόησαν τους Έλληνες πλοιοκτήτες;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ήταν τα αποτελέσματα της ευνοϊκής συγκυρίας για τους Έλληνες;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ήταν η στάση της εκκλησίας απέναντι στην επανάσταση;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γνωρίζετε για τους Φαναριώτες;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Ποιος ήταν ο ρ</w:t>
      </w:r>
      <w:r w:rsidR="00F00EB6">
        <w:rPr>
          <w:rFonts w:ascii="Times New Roman" w:hAnsi="Times New Roman" w:cs="Times New Roman"/>
          <w:sz w:val="24"/>
          <w:szCs w:val="24"/>
          <w:lang w:val="el-GR"/>
        </w:rPr>
        <w:t>ό</w:t>
      </w:r>
      <w:r>
        <w:rPr>
          <w:rFonts w:ascii="Times New Roman" w:hAnsi="Times New Roman" w:cs="Times New Roman"/>
          <w:sz w:val="24"/>
          <w:szCs w:val="24"/>
          <w:lang w:val="el-GR"/>
        </w:rPr>
        <w:t>λος των προεστών;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δράση εμπόρων και καραβοκύρηδων;</w:t>
      </w:r>
    </w:p>
    <w:p w:rsidR="00A63761" w:rsidRDefault="00A63761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ήταν οι κλέφτες και τι οι αρματωλοί; Ποια η διαφορά τους;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ήταν η ζωή των αγροτών;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τον 18</w:t>
      </w:r>
      <w:r w:rsidRPr="00F00EB6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αι. οι Έλληνες στρέφονται στη Ρωσία για να ζητήσουν βοήθεια;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 αναφέρετε τα τρία (3) κυριότερα προεπαναστατικά κινήματα εναντίον της Οθωμανικής κυριαρχίας.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ήταν το κίνημα του Νεοελληνικού Διαφωτισμού, πότε και πού αναπτύσσεται κυρίως;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κύριες ιδέες των Ελλήνων Διαφωτιστών;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 το όραμα του Ρήγα και σε ποιο έργο του παρουσιάζεται;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άποψη του Ανώνυμου συγγραφέα της Ελληνικής Νομαρχίας;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Ποια η θέση του Κοραή για τη μόρφωση και τη γλώσσα; </w:t>
      </w:r>
    </w:p>
    <w:p w:rsidR="00F00EB6" w:rsidRDefault="00F00EB6" w:rsidP="00A63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Ποιους άλλους Έλληνες Διαφωτιστές γνωρίζετε;</w:t>
      </w:r>
    </w:p>
    <w:p w:rsidR="00F00EB6" w:rsidRDefault="00F00EB6" w:rsidP="00F00EB6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l-GR"/>
        </w:rPr>
      </w:pPr>
    </w:p>
    <w:p w:rsidR="00F00EB6" w:rsidRPr="000150E5" w:rsidRDefault="00F00EB6" w:rsidP="00F00EB6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0150E5">
        <w:rPr>
          <w:rFonts w:ascii="Times New Roman" w:hAnsi="Times New Roman" w:cs="Times New Roman"/>
          <w:b/>
          <w:sz w:val="24"/>
          <w:szCs w:val="24"/>
          <w:lang w:val="el-GR"/>
        </w:rPr>
        <w:t>ΠΡΟΣΘΕΤΟ ΥΛΙΚΟ</w:t>
      </w:r>
    </w:p>
    <w:p w:rsidR="00F00EB6" w:rsidRDefault="00F00EB6" w:rsidP="00F00EB6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F00EB6">
        <w:rPr>
          <w:rFonts w:ascii="Times New Roman" w:hAnsi="Times New Roman" w:cs="Times New Roman"/>
          <w:b/>
          <w:sz w:val="24"/>
          <w:szCs w:val="24"/>
          <w:lang w:val="el-GR"/>
        </w:rPr>
        <w:t>Να αποφασίσετε αν οι παρακάτω προτάσεις είναι σωστές ή λανθασμένες και στη συνέχεια να διορθώσετ</w:t>
      </w:r>
      <w:r w:rsidR="000E3470">
        <w:rPr>
          <w:rFonts w:ascii="Times New Roman" w:hAnsi="Times New Roman" w:cs="Times New Roman"/>
          <w:b/>
          <w:sz w:val="24"/>
          <w:szCs w:val="24"/>
          <w:lang w:val="el-GR"/>
        </w:rPr>
        <w:t>ε</w:t>
      </w:r>
      <w:bookmarkStart w:id="0" w:name="_GoBack"/>
      <w:bookmarkEnd w:id="0"/>
      <w:r w:rsidRPr="00F00EB6">
        <w:rPr>
          <w:rFonts w:ascii="Times New Roman" w:hAnsi="Times New Roman" w:cs="Times New Roman"/>
          <w:b/>
          <w:sz w:val="24"/>
          <w:szCs w:val="24"/>
          <w:lang w:val="el-GR"/>
        </w:rPr>
        <w:t xml:space="preserve"> τις λανθασμένες.</w:t>
      </w:r>
    </w:p>
    <w:p w:rsidR="00F00EB6" w:rsidRDefault="00F00EB6" w:rsidP="00F00EB6">
      <w:pPr>
        <w:pStyle w:val="ListParagraph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00EB6" w:rsidRDefault="00F00EB6" w:rsidP="00F00EB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Η Ορθόδοξη Εκκλησία ήταν θερμός οπαδός της Επανάστασης και των ιδεών του Διαφωτισμού.</w:t>
      </w:r>
    </w:p>
    <w:p w:rsidR="00F00EB6" w:rsidRDefault="00F00EB6" w:rsidP="00F00EB6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00EB6" w:rsidRDefault="00F00EB6" w:rsidP="00F00EB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Οι Φαναριώτες ασχολήθηκαν με το εμπόριο.</w:t>
      </w:r>
    </w:p>
    <w:p w:rsidR="00F00EB6" w:rsidRPr="00F00EB6" w:rsidRDefault="00F00EB6" w:rsidP="00F00EB6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00EB6" w:rsidRPr="00F00EB6" w:rsidRDefault="00F00EB6" w:rsidP="00F00EB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F00EB6">
        <w:rPr>
          <w:rFonts w:ascii="Times New Roman" w:hAnsi="Times New Roman" w:cs="Times New Roman"/>
          <w:b/>
          <w:sz w:val="24"/>
          <w:szCs w:val="24"/>
          <w:lang w:val="el-GR"/>
        </w:rPr>
        <w:t>Το κίνημα του Λάμπρου Κατσώνη στέφθηκε με επιτυχία.</w:t>
      </w:r>
    </w:p>
    <w:p w:rsidR="00F00EB6" w:rsidRDefault="00F00EB6" w:rsidP="00F00EB6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00EB6" w:rsidRDefault="00F00EB6" w:rsidP="00F00EB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Ο Ρήγας Φεραίος δολοφονήθηκε από Έλληνες στα 1774.</w:t>
      </w:r>
    </w:p>
    <w:p w:rsidR="00F00EB6" w:rsidRDefault="00F00EB6" w:rsidP="00F00EB6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00EB6" w:rsidRPr="00F00EB6" w:rsidRDefault="00F00EB6" w:rsidP="00F00EB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Οι αγρότες δούλευαν δικά τους τσιφλίκια.</w:t>
      </w:r>
    </w:p>
    <w:p w:rsidR="00FF50AE" w:rsidRPr="00A63761" w:rsidRDefault="00FF50AE">
      <w:pPr>
        <w:rPr>
          <w:lang w:val="el-GR"/>
        </w:rPr>
      </w:pPr>
    </w:p>
    <w:sectPr w:rsidR="00FF50AE" w:rsidRPr="00A637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26446"/>
    <w:multiLevelType w:val="hybridMultilevel"/>
    <w:tmpl w:val="CA968E6E"/>
    <w:lvl w:ilvl="0" w:tplc="B3E266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6419D"/>
    <w:multiLevelType w:val="hybridMultilevel"/>
    <w:tmpl w:val="C8587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761"/>
    <w:rsid w:val="000E3470"/>
    <w:rsid w:val="00A63761"/>
    <w:rsid w:val="00F00EB6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B1BD"/>
  <w15:chartTrackingRefBased/>
  <w15:docId w15:val="{51944EAD-5054-4B0A-AA02-FCFE56E8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3</cp:revision>
  <dcterms:created xsi:type="dcterms:W3CDTF">2020-03-17T19:38:00Z</dcterms:created>
  <dcterms:modified xsi:type="dcterms:W3CDTF">2020-03-17T20:26:00Z</dcterms:modified>
</cp:coreProperties>
</file>